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</w:rPr>
        <w:t>德保县人民医院口腔科门诊种植室、倒模间改建</w:t>
      </w:r>
      <w:r>
        <w:rPr>
          <w:b/>
          <w:bCs/>
        </w:rPr>
        <w:t>评分标准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一、评标原则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(一)评委构成：本招标采购项目的评委分别由依法组成的专家、采购单位代表共五人构成，其中专家人数不少于成员总数的三分之二。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(二)评标依据：评委将以招投标文件为评标依据，对投标人的投标报价、资质证明、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产品质量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售后服务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综合实力等方面内容按百分制打分。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(三)评标方式：以封闭方式进行。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二、评定方法：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1、价格分……………………………………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以经初步审查后的有效报价的最低价作为评标基准价。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某有效投标人价格分=有效投标人最低评标价/某有效投标人评标价×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2、资质证明……………………………………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供货公司资质齐全得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0分；没有的不得分。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产品质量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根据市场上品牌技术领先性、稳定性。优秀（15-20分）；良好（10-14分）；一般（5-9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分；差（0-4分）。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售后服务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20分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根据投标人的优劣评分。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C6DA6"/>
    <w:multiLevelType w:val="singleLevel"/>
    <w:tmpl w:val="9F3C6DA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jViMmYyODllMmE4ODRhZGI3ZTJjODcwNWI2OTgifQ=="/>
    <w:docVar w:name="KSO_WPS_MARK_KEY" w:val="f1b6ff21-a469-4d4d-8136-374e56298648"/>
  </w:docVars>
  <w:rsids>
    <w:rsidRoot w:val="0EDD72E0"/>
    <w:rsid w:val="01756616"/>
    <w:rsid w:val="03035935"/>
    <w:rsid w:val="094E71DE"/>
    <w:rsid w:val="09BD6B81"/>
    <w:rsid w:val="0DD24882"/>
    <w:rsid w:val="0EDD72E0"/>
    <w:rsid w:val="1556508E"/>
    <w:rsid w:val="16826719"/>
    <w:rsid w:val="1EA41923"/>
    <w:rsid w:val="238D5D3D"/>
    <w:rsid w:val="261C37FA"/>
    <w:rsid w:val="2E7C2C57"/>
    <w:rsid w:val="2F895F83"/>
    <w:rsid w:val="34430CAC"/>
    <w:rsid w:val="39310243"/>
    <w:rsid w:val="3CA0008F"/>
    <w:rsid w:val="405A102B"/>
    <w:rsid w:val="41412BA9"/>
    <w:rsid w:val="4A0C0A12"/>
    <w:rsid w:val="4EC24428"/>
    <w:rsid w:val="4FD550AA"/>
    <w:rsid w:val="50C63692"/>
    <w:rsid w:val="52EB3A96"/>
    <w:rsid w:val="55E40185"/>
    <w:rsid w:val="5A09562C"/>
    <w:rsid w:val="5CFF2665"/>
    <w:rsid w:val="5E607EE4"/>
    <w:rsid w:val="60C67D85"/>
    <w:rsid w:val="6B763FB0"/>
    <w:rsid w:val="6BD9417E"/>
    <w:rsid w:val="6C9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exact"/>
    </w:pPr>
    <w:rPr>
      <w:sz w:val="24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rPr>
      <w:rFonts w:ascii="Arial" w:hAnsi="Arial" w:cs="Arial"/>
      <w:kern w:val="1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6"/>
    <w:basedOn w:val="1"/>
    <w:next w:val="1"/>
    <w:qFormat/>
    <w:uiPriority w:val="99"/>
    <w:pPr>
      <w:widowControl/>
      <w:ind w:left="1000"/>
      <w:jc w:val="left"/>
    </w:pPr>
    <w:rPr>
      <w:kern w:val="0"/>
      <w:sz w:val="18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next w:val="7"/>
    <w:qFormat/>
    <w:uiPriority w:val="99"/>
    <w:pPr>
      <w:ind w:firstLine="420"/>
    </w:pPr>
    <w:rPr>
      <w:sz w:val="21"/>
    </w:rPr>
  </w:style>
  <w:style w:type="paragraph" w:styleId="10">
    <w:name w:val="Body Text First Indent 2"/>
    <w:basedOn w:val="3"/>
    <w:qFormat/>
    <w:uiPriority w:val="0"/>
    <w:pPr>
      <w:ind w:firstLine="420" w:firstLineChars="200"/>
    </w:pPr>
  </w:style>
  <w:style w:type="paragraph" w:customStyle="1" w:styleId="13">
    <w:name w:val="Table Paragraph"/>
    <w:basedOn w:val="1"/>
    <w:qFormat/>
    <w:uiPriority w:val="1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441</Characters>
  <Lines>0</Lines>
  <Paragraphs>0</Paragraphs>
  <TotalTime>11</TotalTime>
  <ScaleCrop>false</ScaleCrop>
  <LinksUpToDate>false</LinksUpToDate>
  <CharactersWithSpaces>446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2025-05-08T00:58:00Z</dcterms:created>
  <dc:creator>hyy</dc:creator>
  <cp:lastModifiedBy>Administrator</cp:lastModifiedBy>
  <dcterms:modified xsi:type="dcterms:W3CDTF">2025-11-13T03:20:39Z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A21D7D7709D14660BF9CEB03C970F6B4_11</vt:lpwstr>
  </property>
  <property fmtid="{D5CDD505-2E9C-101B-9397-08002B2CF9AE}" pid="4" name="KSOTemplateDocerSaveRecord">
    <vt:lpwstr>eyJoZGlkIjoiNGY5ODc1MDZlMGM5MTc2MjllMmVjOTBhZjI2MGQyOTAiLCJ1c2VySWQiOiIyNDg1MDU4MzkifQ==</vt:lpwstr>
  </property>
</Properties>
</file>